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91817" w14:textId="5962319D" w:rsidR="00C427E6" w:rsidRPr="004F61EB" w:rsidRDefault="00C427E6" w:rsidP="00C427E6">
      <w:pPr>
        <w:spacing w:after="0" w:line="240" w:lineRule="auto"/>
        <w:rPr>
          <w:b/>
          <w:color w:val="034EA2"/>
          <w:sz w:val="48"/>
        </w:rPr>
      </w:pPr>
      <w:r w:rsidRPr="004F61EB">
        <w:rPr>
          <w:b/>
          <w:color w:val="034EA2"/>
          <w:sz w:val="48"/>
        </w:rPr>
        <w:t>Przedmiotow</w:t>
      </w:r>
      <w:r w:rsidR="00D42D05" w:rsidRPr="004F61EB">
        <w:rPr>
          <w:b/>
          <w:color w:val="034EA2"/>
          <w:sz w:val="48"/>
        </w:rPr>
        <w:t>e</w:t>
      </w:r>
      <w:r w:rsidRPr="004F61EB">
        <w:rPr>
          <w:b/>
          <w:color w:val="034EA2"/>
          <w:sz w:val="48"/>
        </w:rPr>
        <w:t xml:space="preserve"> </w:t>
      </w:r>
      <w:r w:rsidR="00D42D05" w:rsidRPr="004F61EB">
        <w:rPr>
          <w:b/>
          <w:color w:val="034EA2"/>
          <w:sz w:val="48"/>
        </w:rPr>
        <w:t>zasady</w:t>
      </w:r>
      <w:r w:rsidRPr="004F61EB">
        <w:rPr>
          <w:b/>
          <w:color w:val="034EA2"/>
          <w:sz w:val="48"/>
        </w:rPr>
        <w:t xml:space="preserve"> oceniania</w:t>
      </w:r>
    </w:p>
    <w:p w14:paraId="782E22FD" w14:textId="1C55B9C2" w:rsidR="00C427E6" w:rsidRPr="004F61EB" w:rsidRDefault="00C427E6" w:rsidP="00C427E6">
      <w:pPr>
        <w:spacing w:after="0" w:line="240" w:lineRule="auto"/>
        <w:rPr>
          <w:b/>
          <w:color w:val="F7941D"/>
          <w:sz w:val="32"/>
        </w:rPr>
      </w:pPr>
      <w:r w:rsidRPr="004F61EB">
        <w:rPr>
          <w:b/>
          <w:color w:val="F7941D"/>
          <w:sz w:val="32"/>
        </w:rPr>
        <w:t xml:space="preserve">KLASA </w:t>
      </w:r>
      <w:r w:rsidR="00BD2F82" w:rsidRPr="004F61EB">
        <w:rPr>
          <w:b/>
          <w:color w:val="F7941D"/>
          <w:sz w:val="32"/>
        </w:rPr>
        <w:t>1</w:t>
      </w:r>
    </w:p>
    <w:p w14:paraId="1D012ED6" w14:textId="77777777" w:rsidR="00C427E6" w:rsidRPr="004F61EB" w:rsidRDefault="00C427E6" w:rsidP="00C427E6">
      <w:pPr>
        <w:spacing w:after="0" w:line="240" w:lineRule="auto"/>
        <w:ind w:left="142"/>
        <w:rPr>
          <w:b/>
          <w:color w:val="F7941D"/>
          <w:sz w:val="32"/>
        </w:rPr>
      </w:pPr>
    </w:p>
    <w:p w14:paraId="0FE3D4C7" w14:textId="3782AF0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 xml:space="preserve">Podane wymagania są podstawą do tworzenia przedmiotowych zasad oceniania. PZO z fizyki nie może powstać w oderwaniu od innych przedmiotów. System oceniania powstający w danej szkole powinien być spójny i uzgodniony z innymi przedmiotami, szczególnie z pozostałymi przedmiotami przyrodniczymi oraz matematyką. Ocenianie uczniów jest jednym z trudniejszych elementów całego procesu dydaktycznego. Należy tak dobierać metody oceniania osiągnięć uczniów, aby z jednej strony stanowiły wskazówkę, co już uczeń umie, </w:t>
      </w:r>
      <w:r w:rsidRPr="004F61EB">
        <w:rPr>
          <w:rFonts w:eastAsia="Times New Roman" w:cs="Times New Roman"/>
          <w:sz w:val="20"/>
          <w:szCs w:val="20"/>
          <w:lang w:eastAsia="pl-PL"/>
        </w:rPr>
        <w:br/>
        <w:t>a z drugiej strony stanowiły element motywujący do dalszej pracy. Przedstawiony zestaw wymagań może sprzyjać lepszemu przygotowaniu się uczniów do wykazywania się swoją wiedzą i umiejętnościami podczas sprawdzianów. Pamiętać przy tym należy, że testy, klasówki czy pisemne sprawdziany będące podsumowaniem danego działu nie mogą być jedynymi formami weryfikacji postępów w nauce. Pod uwagę trzeba brać również m.in.:</w:t>
      </w:r>
    </w:p>
    <w:p w14:paraId="326684D3" w14:textId="16621E95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wypowiedzi ustne na zadany lub samodzielnie wybrany temat,</w:t>
      </w:r>
    </w:p>
    <w:p w14:paraId="220264C7" w14:textId="137552AD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aktywność ucznia podczas zajęć,</w:t>
      </w:r>
    </w:p>
    <w:p w14:paraId="5D822710" w14:textId="47B0D681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aktywność pozalekcyjną (np. prace typu projekt, samodzielnie przeprowadzone doświadczenia, opracowania wybranego tematu).</w:t>
      </w:r>
    </w:p>
    <w:p w14:paraId="04EEDBAA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BC6024A" w14:textId="08356EF8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Można przypisać różne wagi do poszczególnych ocen cząstkowych. Szczególnie wówczas, gdy używamy dzienników elektronicznych. Pamiętajmy, że wszelkie zasady, które obowiązują podczas oceniania, powinny być jawne dla uczniów i stosowane w jednakowy sposób wobec każdego z nich.</w:t>
      </w:r>
    </w:p>
    <w:p w14:paraId="11106955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14:paraId="3652B0A4" w14:textId="4398DD8D" w:rsidR="00D42D05" w:rsidRPr="004F61EB" w:rsidRDefault="00D42D05" w:rsidP="00D42D05">
      <w:pPr>
        <w:spacing w:after="0"/>
        <w:rPr>
          <w:rFonts w:eastAsia="Times New Roman" w:cs="Times New Roman"/>
          <w:b/>
          <w:color w:val="034EA2"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color w:val="034EA2"/>
          <w:sz w:val="20"/>
          <w:szCs w:val="20"/>
          <w:lang w:eastAsia="pl-PL"/>
        </w:rPr>
        <w:t>PROPOZYCJE DEFINICJI OCEN SEMESTRALNYCH I KOŃCOWOROCZNYCH</w:t>
      </w:r>
    </w:p>
    <w:p w14:paraId="4F194C1A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14:paraId="1D4F62AA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niedostateczna</w:t>
      </w:r>
    </w:p>
    <w:p w14:paraId="0988DA7E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spełnił wymagań koniecznych.</w:t>
      </w:r>
    </w:p>
    <w:p w14:paraId="379083E2" w14:textId="60C4B920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14:paraId="15AA413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3E205084" w14:textId="64546B6E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dopuszczająca</w:t>
      </w:r>
    </w:p>
    <w:p w14:paraId="78BDA281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spełnił wymagania konieczne i nie spełnił wymagań podstawowych.</w:t>
      </w:r>
    </w:p>
    <w:p w14:paraId="6C60A2B6" w14:textId="502EF4F3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ma braki w opanowaniu pewnych treści zawartych w podstawie programowej. Odtwarza wiedzę z pomocą nauczyciela. Deklaruje chęć dalszej nauki, jego umiejętności nie przekreślają szans na dalszą skuteczną naukę.</w:t>
      </w:r>
    </w:p>
    <w:p w14:paraId="690F04A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524F22F1" w14:textId="397581B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lastRenderedPageBreak/>
        <w:br/>
        <w:t>Ocena dostateczna</w:t>
      </w:r>
    </w:p>
    <w:p w14:paraId="40FC5716" w14:textId="0D7DEEB7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 i podstawowe.</w:t>
      </w:r>
    </w:p>
    <w:p w14:paraId="0E8AB815" w14:textId="0FDBDF7B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ma podstawową wiedzę na temat omówionych treści zawartych w podstawie programowej. Posługuje się wiedzą głównie na poziomie jakościowym, rozwiązuje bardzo proste, typowe przykłady rachunkowe i problemowe.</w:t>
      </w:r>
    </w:p>
    <w:p w14:paraId="4D5AC543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AC4C1F6" w14:textId="4FF38C5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dobra</w:t>
      </w:r>
    </w:p>
    <w:p w14:paraId="6951ED61" w14:textId="01192025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spełnił wymagania konieczne, podstawowe i rozszerzone.</w:t>
      </w:r>
    </w:p>
    <w:p w14:paraId="09B826A0" w14:textId="199F239E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14:paraId="1103CDA1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8AE76A7" w14:textId="2E4E684B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bardzo dobra</w:t>
      </w:r>
    </w:p>
    <w:p w14:paraId="580ADD27" w14:textId="18D896BC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konieczne, podstawowe, rozszerzone i dopełniające.</w:t>
      </w:r>
    </w:p>
    <w:p w14:paraId="4067483A" w14:textId="5ED1F09D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pełni opanował treści zapisane w podstawie programowej, wykazuje się swobodą w operowaniu posiadaną wiedzą i umiejętnościami. Rozwiązuje nietypowe zadania rachunkowe i problemowe.</w:t>
      </w:r>
    </w:p>
    <w:p w14:paraId="0EE592A0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54AA712" w14:textId="59F45ECC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celująca</w:t>
      </w:r>
    </w:p>
    <w:p w14:paraId="6CF2B017" w14:textId="62D802F0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konieczne, podstawowe, rozszerzone i dopełniające, a także wykazuje się wiedzą i umiejętnościami pozwalającymi rozwiązywać trudne zadania rachunkowe.</w:t>
      </w:r>
    </w:p>
    <w:p w14:paraId="596F71A7" w14:textId="4E0B9B67" w:rsidR="00A87B24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wykorzystuje podstawowe prawa fizyki do wyjaśniania skomplikowanych zjawisk zachodzących w przyrodzie. Samodzielnie rozwija swoje zainteresowania fizyką, osiąga sukcesy w konkursach i olimpiadach.</w:t>
      </w:r>
    </w:p>
    <w:p w14:paraId="21A9435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27336B7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0843F189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880BDF5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63C15E6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46BF65CC" w14:textId="17F57518" w:rsidR="00C427E6" w:rsidRPr="004F61EB" w:rsidRDefault="00781422" w:rsidP="00C427E6">
      <w:pPr>
        <w:spacing w:after="0" w:line="240" w:lineRule="auto"/>
        <w:rPr>
          <w:b/>
          <w:color w:val="F7941D"/>
          <w:sz w:val="32"/>
          <w:szCs w:val="32"/>
        </w:rPr>
      </w:pPr>
      <w:r w:rsidRPr="004F61EB">
        <w:rPr>
          <w:b/>
          <w:color w:val="F7941D"/>
          <w:sz w:val="32"/>
          <w:szCs w:val="32"/>
        </w:rPr>
        <w:lastRenderedPageBreak/>
        <w:t>Wymagania wynikające z podstawy programowej oraz ze zrealizowanych treści zapisanych w pierwszej części podręcznika</w:t>
      </w:r>
      <w:r w:rsidR="00DC3C6D" w:rsidRPr="004F61EB">
        <w:rPr>
          <w:b/>
          <w:color w:val="F7941D"/>
          <w:sz w:val="32"/>
          <w:szCs w:val="32"/>
        </w:rPr>
        <w:t xml:space="preserve"> – klasa 1 (1 godz. tygodniowo)</w:t>
      </w:r>
    </w:p>
    <w:p w14:paraId="1E47A5FA" w14:textId="777777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p w14:paraId="5D3F04E9" w14:textId="6B00F1C3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  <w:r w:rsidRPr="004F61EB">
        <w:rPr>
          <w:rFonts w:ascii="AgendaPl-Bold" w:hAnsi="AgendaPl-Bold" w:cs="AgendaPl-Bold"/>
          <w:b/>
          <w:bCs/>
          <w:sz w:val="20"/>
          <w:szCs w:val="20"/>
        </w:rPr>
        <w:t>Uwagi ogólne</w:t>
      </w:r>
    </w:p>
    <w:p w14:paraId="6B424272" w14:textId="28EF54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hAnsi="Dutch801HdEU-Normal" w:cs="Dutch801HdEU-Normal"/>
          <w:sz w:val="20"/>
          <w:szCs w:val="20"/>
        </w:rPr>
      </w:pPr>
      <w:r w:rsidRPr="004F61EB">
        <w:rPr>
          <w:rFonts w:ascii="Dutch801HdEU-Normal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F61EB">
        <w:rPr>
          <w:rFonts w:ascii="Dutch801HdEU-Normal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34E4012E" w14:textId="009E136F" w:rsidR="00781422" w:rsidRPr="004F61EB" w:rsidRDefault="00781422" w:rsidP="00781422">
      <w:pPr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4"/>
        <w:gridCol w:w="1256"/>
        <w:gridCol w:w="3250"/>
        <w:gridCol w:w="3250"/>
        <w:gridCol w:w="3250"/>
        <w:gridCol w:w="3250"/>
      </w:tblGrid>
      <w:tr w:rsidR="00970BC0" w:rsidRPr="004F61EB" w14:paraId="40E5EC48" w14:textId="77777777" w:rsidTr="00DF7BB1">
        <w:trPr>
          <w:trHeight w:hRule="exact" w:val="510"/>
        </w:trPr>
        <w:tc>
          <w:tcPr>
            <w:tcW w:w="118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273219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Lp.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0067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A28C1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262A345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FA66564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D8C81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63F73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0FE22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C64D973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3F6E95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3D8BFDF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D1E60C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73ED3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7611E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2457EE4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D459A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Kinematyka</w:t>
            </w:r>
          </w:p>
        </w:tc>
      </w:tr>
      <w:tr w:rsidR="00970BC0" w:rsidRPr="004F61EB" w14:paraId="33F85C07" w14:textId="77777777" w:rsidTr="00DF7BB1">
        <w:trPr>
          <w:trHeight w:val="1757"/>
        </w:trPr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21A880" w14:textId="77777777" w:rsidR="00970BC0" w:rsidRPr="00813603" w:rsidRDefault="00970BC0" w:rsidP="00DF7BB1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4A0EC4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Niepewności</w:t>
            </w:r>
          </w:p>
          <w:p w14:paraId="19254DFF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pomiarowe,</w:t>
            </w:r>
          </w:p>
          <w:p w14:paraId="472DEC7A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cyfry znaczące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D5F10B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wykonuje pomiary czasu oraz długości,</w:t>
            </w:r>
          </w:p>
          <w:p w14:paraId="758CFBF9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wskazuje cyfry znaczące w wyniku obliczeń.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AB7C8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średni wynik z wielu pomiarów,</w:t>
            </w:r>
          </w:p>
          <w:p w14:paraId="19D48D9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zapisuje wynik obliczeń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br/>
              <w:t>z odpowiednią liczbą cyfr znaczących,</w:t>
            </w:r>
          </w:p>
          <w:p w14:paraId="0A480E08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określa rozdzielczość przyrządu pomiarowego.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4F034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szacuje niepewność pomiarową,</w:t>
            </w:r>
          </w:p>
          <w:p w14:paraId="373D8160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niepewność względną,</w:t>
            </w:r>
          </w:p>
          <w:p w14:paraId="4D991DC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porównuje precyzję poszczególnych pomiarów.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178C2C" w14:textId="2D80830A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dobiera przyrządy stosownie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do przeprowadzanych pomiarów,</w:t>
            </w:r>
          </w:p>
          <w:p w14:paraId="50692EA7" w14:textId="362FD606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odróżnia błędy grube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od przypadkowych,</w:t>
            </w:r>
          </w:p>
          <w:p w14:paraId="6E2F9F1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zauważa błędy systematyczne serii pomiarów.</w:t>
            </w:r>
          </w:p>
        </w:tc>
      </w:tr>
      <w:tr w:rsidR="00970BC0" w:rsidRPr="004F61EB" w14:paraId="3D3A147A" w14:textId="77777777" w:rsidTr="00DF7BB1">
        <w:trPr>
          <w:trHeight w:val="1757"/>
        </w:trPr>
        <w:tc>
          <w:tcPr>
            <w:tcW w:w="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EF447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21A354" w14:textId="77777777" w:rsidR="00970BC0" w:rsidRPr="004F61EB" w:rsidRDefault="00970BC0" w:rsidP="00DF7BB1">
            <w:pPr>
              <w:ind w:left="57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Opis ruchu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3A62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na rysunkach tor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przebytą drogę,</w:t>
            </w:r>
          </w:p>
          <w:p w14:paraId="298A21C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prędkości do opisu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ruchu,</w:t>
            </w:r>
          </w:p>
          <w:p w14:paraId="333F841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przemieszczenie od drogi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BA952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jednostajnego,</w:t>
            </w:r>
          </w:p>
          <w:p w14:paraId="5EF81716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dla ruchu</w:t>
            </w:r>
          </w:p>
          <w:p w14:paraId="6E9A89B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jednostajnego,</w:t>
            </w:r>
          </w:p>
          <w:p w14:paraId="39A34DA9" w14:textId="7E30AD78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prędkość średnią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chwilowej.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E72E2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wykresy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s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) od wykresów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x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),</w:t>
            </w:r>
          </w:p>
          <w:p w14:paraId="1677B66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 średnim stopniu trudności.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9D104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ruch ciała w różnych układach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6985D6CB" w14:textId="6432714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wyznacza prędkość względną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dwóch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obiektów,</w:t>
            </w:r>
          </w:p>
          <w:p w14:paraId="4E8E1EA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wymagające ułożenia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równania i wyznaczenia niewiadomej.</w:t>
            </w:r>
          </w:p>
        </w:tc>
      </w:tr>
    </w:tbl>
    <w:p w14:paraId="78306E2C" w14:textId="77777777" w:rsidR="00970BC0" w:rsidRPr="004F61EB" w:rsidRDefault="00970BC0" w:rsidP="00970BC0">
      <w:r w:rsidRPr="004F61EB"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1E15836B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4FF96B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C464A7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FA2A80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C953B97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A5F560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74CA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98396D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3DABB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0F15297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4FA2CCB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7AAD5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41BFEF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1117E9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732EC9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5A00426" w14:textId="77777777" w:rsidTr="00DF7BB1">
        <w:trPr>
          <w:trHeight w:val="181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D3A3D0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4040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</w:t>
            </w:r>
          </w:p>
          <w:p w14:paraId="1CECA67F" w14:textId="77777777" w:rsidR="00970BC0" w:rsidRPr="004F61EB" w:rsidRDefault="00970BC0" w:rsidP="008B5517">
            <w:pPr>
              <w:rPr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zmienny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BC1D2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przyspieszenia</w:t>
            </w:r>
          </w:p>
          <w:p w14:paraId="74B7DBF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opisu ruchu,</w:t>
            </w:r>
          </w:p>
          <w:p w14:paraId="4C7DF79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przyspieszonego i opóźnionego,</w:t>
            </w:r>
          </w:p>
          <w:p w14:paraId="1790D8BE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słownie ruch zmienny,</w:t>
            </w:r>
          </w:p>
          <w:p w14:paraId="2AD7A5ED" w14:textId="77777777" w:rsidR="00970BC0" w:rsidRPr="00A02069" w:rsidRDefault="00970BC0" w:rsidP="00DF7BB1">
            <w:pPr>
              <w:pStyle w:val="Akapitzlist"/>
              <w:ind w:left="17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używając pojęcia prędkości.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0531B7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mając dane</w:t>
            </w:r>
          </w:p>
          <w:p w14:paraId="1851114D" w14:textId="77777777" w:rsidR="00970BC0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i czas,</w:t>
            </w:r>
          </w:p>
          <w:p w14:paraId="791165F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słownie ruch jednostajnie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 i opóźniony,</w:t>
            </w:r>
          </w:p>
          <w:p w14:paraId="2B8117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jakościowo wykresy prędkości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6436E1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końcową przy</w:t>
            </w:r>
          </w:p>
          <w:p w14:paraId="299A1B6C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zadanym przyspieszeniu,</w:t>
            </w:r>
          </w:p>
          <w:p w14:paraId="181AD53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ilościowe wykresy zależności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od czasu,</w:t>
            </w:r>
          </w:p>
          <w:p w14:paraId="5872E77D" w14:textId="2C7BDE63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oblicza przyspieszenie z wykresu </w:t>
            </w:r>
            <w:r w:rsidRPr="00A02069">
              <w:rPr>
                <w:rFonts w:cstheme="minorHAnsi"/>
                <w:i/>
                <w:sz w:val="20"/>
                <w:szCs w:val="20"/>
                <w:lang w:val="pl-PL"/>
              </w:rPr>
              <w:t>v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2782F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trudności,</w:t>
            </w:r>
          </w:p>
          <w:p w14:paraId="732E632F" w14:textId="25735089" w:rsidR="00970BC0" w:rsidRPr="00602D96" w:rsidRDefault="00970BC0" w:rsidP="00602D96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rysuje wykresy prędkości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i położenia od czasu przy zadanych parametrach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602D9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</w:tr>
      <w:tr w:rsidR="00970BC0" w:rsidRPr="004F61EB" w14:paraId="2759B95C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CC0C3B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FE18E4" w14:textId="77777777" w:rsidR="00970BC0" w:rsidRPr="004F61EB" w:rsidRDefault="00970BC0" w:rsidP="00DF7BB1">
            <w:pPr>
              <w:adjustRightInd w:val="0"/>
              <w:rPr>
                <w:b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Droga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 xml:space="preserve">w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jednostajnym i zmiennym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0D94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ruch jednostajny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jednostajnie zmiennego,</w:t>
            </w:r>
          </w:p>
          <w:p w14:paraId="22FB83A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 w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F5912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równania poszczególnych</w:t>
            </w:r>
          </w:p>
          <w:p w14:paraId="58CF5572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ruchów,</w:t>
            </w:r>
          </w:p>
          <w:p w14:paraId="250DD80C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sytuacji potrafi</w:t>
            </w:r>
          </w:p>
          <w:p w14:paraId="1F2611D6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nazwać poszczególne rodzaje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 ciał,</w:t>
            </w:r>
          </w:p>
          <w:p w14:paraId="1287118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drogę, podstawiając dane</w:t>
            </w:r>
          </w:p>
          <w:p w14:paraId="62B8A9F5" w14:textId="77777777" w:rsidR="00970BC0" w:rsidRPr="00A02069" w:rsidRDefault="00970BC0" w:rsidP="00DF7BB1">
            <w:pPr>
              <w:pStyle w:val="Akapitzlist"/>
              <w:ind w:left="17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podstawowych wzorów.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5CF92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opisu sytuacji wyodrębnia potrzebne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wielkości fizyczne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obliczeń,</w:t>
            </w:r>
          </w:p>
          <w:p w14:paraId="46CEAB7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dobiera równanie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określonych rodzajów ruchu,</w:t>
            </w:r>
          </w:p>
          <w:p w14:paraId="01943EA9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interpretuje uzyskane wyniki obliczeń.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F3491B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 stopniu trudności,</w:t>
            </w:r>
          </w:p>
          <w:p w14:paraId="0EC7F048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ocenia realność uzyskanych wyników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obliczeń.</w:t>
            </w:r>
          </w:p>
        </w:tc>
      </w:tr>
      <w:tr w:rsidR="00970BC0" w:rsidRPr="004F61EB" w14:paraId="105836F6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3828CD4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Dynamika</w:t>
            </w:r>
          </w:p>
        </w:tc>
      </w:tr>
      <w:tr w:rsidR="00970BC0" w:rsidRPr="004F61EB" w14:paraId="45FE63C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413776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F9774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wokół</w:t>
            </w:r>
          </w:p>
          <w:p w14:paraId="58615DE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nas. III zasada</w:t>
            </w:r>
          </w:p>
          <w:p w14:paraId="2A5BED24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A5347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nazywa siły w najbliższym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otoczeniu, wskazuje kierunki ich</w:t>
            </w:r>
          </w:p>
          <w:p w14:paraId="13DB013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działania,</w:t>
            </w:r>
          </w:p>
          <w:p w14:paraId="53CA6D1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III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C85B49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rysuje wektory sił,</w:t>
            </w:r>
          </w:p>
          <w:p w14:paraId="7C62B504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wybiera ciało, na które działa siła,</w:t>
            </w:r>
          </w:p>
          <w:p w14:paraId="06278537" w14:textId="78D0A1DA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2E4800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siły wewnętrzne</w:t>
            </w:r>
          </w:p>
          <w:p w14:paraId="4B8D0A9B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zewnętrznych,</w:t>
            </w:r>
          </w:p>
          <w:p w14:paraId="7CDCB7A5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przedstawia pary sił wynikające</w:t>
            </w:r>
          </w:p>
          <w:p w14:paraId="76DE0EAF" w14:textId="64B49A7C" w:rsidR="00970BC0" w:rsidRDefault="008B6F0D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III zasady dynamiki,</w:t>
            </w:r>
          </w:p>
          <w:p w14:paraId="3FE65339" w14:textId="77777777" w:rsidR="00DF7BB1" w:rsidRPr="00A02069" w:rsidRDefault="00DF7BB1" w:rsidP="00DF7BB1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opisu sytuacji,</w:t>
            </w:r>
          </w:p>
          <w:p w14:paraId="3A7E1EE4" w14:textId="02139118" w:rsidR="00DF7BB1" w:rsidRPr="00A0206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środek masy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373E4AD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w bardziej</w:t>
            </w:r>
          </w:p>
          <w:p w14:paraId="60187E2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złożonych układach ciał,</w:t>
            </w:r>
          </w:p>
          <w:p w14:paraId="26ABF4E2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poruszania się</w:t>
            </w:r>
          </w:p>
          <w:p w14:paraId="2DDE58B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ludzi, pojazdów itp.</w:t>
            </w:r>
          </w:p>
        </w:tc>
      </w:tr>
    </w:tbl>
    <w:p w14:paraId="4B46E0CC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74F68C36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92AD69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B77289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55CD22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16682C1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16DEB5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EABFB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CA08D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9C27B91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50B6AD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20F0CB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1C5AED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57127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10A4D3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1340146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6792C47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5C421C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61249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Siła</w:t>
            </w:r>
          </w:p>
          <w:p w14:paraId="7EC53DF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wypadkowa.</w:t>
            </w:r>
          </w:p>
          <w:p w14:paraId="6FE83F9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zasada</w:t>
            </w:r>
          </w:p>
          <w:p w14:paraId="3BDD847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2F8AA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składa siły równoległe,</w:t>
            </w:r>
          </w:p>
          <w:p w14:paraId="06E6A5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wartość wypadkowej sił</w:t>
            </w:r>
          </w:p>
          <w:p w14:paraId="596307A6" w14:textId="77777777" w:rsidR="00970BC0" w:rsidRPr="00F92EE9" w:rsidRDefault="00970BC0" w:rsidP="00970BC0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równoległych,</w:t>
            </w:r>
          </w:p>
          <w:p w14:paraId="472958D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426C1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graficznie składa siły nierównoległe,</w:t>
            </w:r>
          </w:p>
          <w:p w14:paraId="4739F12B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wypadkowej sił działających w kierunkach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prostopadłych do siebie,</w:t>
            </w:r>
          </w:p>
          <w:p w14:paraId="14E5E2A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spoczynku i poruszające się ruchem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34E6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inercjalnych układów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0193417C" w14:textId="7C0467AE" w:rsidR="00970BC0" w:rsidRPr="004F61EB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wnioskuje o wartościach sił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bazie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i III zasady dynamiki.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43EB39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zaznacza na rysunkach działające siły,</w:t>
            </w:r>
          </w:p>
          <w:p w14:paraId="0DA38D8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wartości sił działających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 co najmniej dwóch ciał.</w:t>
            </w:r>
          </w:p>
        </w:tc>
      </w:tr>
      <w:tr w:rsidR="00970BC0" w:rsidRPr="004F61EB" w14:paraId="456D10F6" w14:textId="77777777" w:rsidTr="00DF7BB1">
        <w:trPr>
          <w:trHeight w:val="147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A472C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D40952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II zasada</w:t>
            </w:r>
          </w:p>
          <w:p w14:paraId="0D765E2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0657C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II zasady dynamiki,</w:t>
            </w:r>
          </w:p>
          <w:p w14:paraId="3B61E3BD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ciała, znając</w:t>
            </w:r>
          </w:p>
          <w:p w14:paraId="356AB093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i masę,</w:t>
            </w:r>
          </w:p>
          <w:p w14:paraId="5904D091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ciał pod</w:t>
            </w:r>
          </w:p>
          <w:p w14:paraId="28C22A5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działaniem siły,</w:t>
            </w:r>
          </w:p>
          <w:p w14:paraId="3BDFE38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siłę będącą przyczyną</w:t>
            </w:r>
          </w:p>
          <w:p w14:paraId="1728EFF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8B81F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rodzaj ruchu ciała przy</w:t>
            </w:r>
          </w:p>
          <w:p w14:paraId="3B06D9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zadanych siłach,</w:t>
            </w:r>
          </w:p>
          <w:p w14:paraId="10C915E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korzystając</w:t>
            </w:r>
          </w:p>
          <w:p w14:paraId="0D5A653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 zasady dynamiki,</w:t>
            </w:r>
          </w:p>
          <w:p w14:paraId="5FE898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siły wypadkowej</w:t>
            </w:r>
          </w:p>
          <w:p w14:paraId="79251FA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3CD63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 z równań ruchu, aby obliczyć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wypadkową,</w:t>
            </w:r>
          </w:p>
          <w:p w14:paraId="58F2AF7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mając daną siłę wypadkową, wnioskuje o siłach działających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ciało.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41ED2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934B0BE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dynamiki.</w:t>
            </w:r>
          </w:p>
        </w:tc>
      </w:tr>
      <w:tr w:rsidR="00970BC0" w:rsidRPr="004F61EB" w14:paraId="56CC46CB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30801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AEBA3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Opory ruchu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2A8AD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siłę tarcia od oporu</w:t>
            </w:r>
          </w:p>
          <w:p w14:paraId="081E846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ośrodka,</w:t>
            </w:r>
          </w:p>
          <w:p w14:paraId="15C917F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kierunek działania siły</w:t>
            </w:r>
          </w:p>
          <w:p w14:paraId="5EAA18D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 i oporu ośrodka w opisanych</w:t>
            </w:r>
          </w:p>
          <w:p w14:paraId="3E8767A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6B9FC442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wpływ siły tarcia i oporu</w:t>
            </w:r>
          </w:p>
          <w:p w14:paraId="6B39155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 na ruch ciała.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F433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warunki powstawania siły tarcia,</w:t>
            </w:r>
          </w:p>
          <w:p w14:paraId="3E63A718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powstawania tarcia w oparciu o obraz mikroskopowy,</w:t>
            </w:r>
          </w:p>
          <w:p w14:paraId="100E068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od czego zależą siła tarcia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siła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oporu ośrodka.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1E505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sposoby zmniejszenia lub</w:t>
            </w:r>
          </w:p>
          <w:p w14:paraId="76FC58B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zwiększenia siły tarcia i oporu ośrodka,</w:t>
            </w:r>
          </w:p>
          <w:p w14:paraId="49E4592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tarcia,</w:t>
            </w:r>
          </w:p>
          <w:p w14:paraId="583CB3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różnice między tarciem</w:t>
            </w:r>
          </w:p>
          <w:p w14:paraId="2BB4F9F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statycznym a kinetycznym.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8E715A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wnioskuje o wartości tarcia statycznego w opisanej sytuacji,</w:t>
            </w:r>
          </w:p>
          <w:p w14:paraId="3437AB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związane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ruchem pod działaniem siły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tarcia.</w:t>
            </w:r>
          </w:p>
        </w:tc>
      </w:tr>
    </w:tbl>
    <w:p w14:paraId="75C4B874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55095F2F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6E52AC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A62E9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2572A9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38C95F9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63956BB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52E71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577F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7590D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328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54D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8C333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3625CA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F8A56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91CBE2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75772232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256939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42868D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Spadanie ciał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3096B5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rodzaj ruchu ciała spadającego swobodnie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(bez oporów ruchu),</w:t>
            </w:r>
          </w:p>
          <w:p w14:paraId="55125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wartość przyspieszenia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ziemskiego,</w:t>
            </w:r>
          </w:p>
          <w:p w14:paraId="3C66C339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można pominąć opór powietrza.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5C473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jakiej sytuacji ruch</w:t>
            </w:r>
          </w:p>
          <w:p w14:paraId="6825A75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spadającego ciała staje się jednostajny,</w:t>
            </w:r>
          </w:p>
          <w:p w14:paraId="079230BE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warunek, przy którym ciała</w:t>
            </w:r>
          </w:p>
          <w:p w14:paraId="0E64A4F8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 ruchem 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197D8F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omawia ruch ciała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z uwzględnieniem oporu powietrza,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II zasady dynamiki,</w:t>
            </w:r>
          </w:p>
          <w:p w14:paraId="5AF2AB04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prędkości graniczne dla różnych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ciał.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A97B1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siłę oporu powietrza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wykresu zależności prędkości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 dla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spadającego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powietrzu,</w:t>
            </w:r>
          </w:p>
          <w:p w14:paraId="186EA3E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drogę przebytą ruchem</w:t>
            </w:r>
          </w:p>
          <w:p w14:paraId="67925FEE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przyspieszonym podczas spadania.</w:t>
            </w:r>
          </w:p>
        </w:tc>
      </w:tr>
      <w:tr w:rsidR="00970BC0" w:rsidRPr="004F61EB" w14:paraId="12C0EF12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67D83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DEA02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 po</w:t>
            </w:r>
          </w:p>
          <w:p w14:paraId="5FB2E0D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okręgu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688EC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po okręgu,</w:t>
            </w:r>
          </w:p>
          <w:p w14:paraId="023AD0C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działania siły</w:t>
            </w:r>
          </w:p>
          <w:p w14:paraId="2568EDD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wypadkowej w ruchu po okręgu,</w:t>
            </w:r>
          </w:p>
          <w:p w14:paraId="457A034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pojęcia prędkości, okresu</w:t>
            </w:r>
          </w:p>
          <w:p w14:paraId="74DC1939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C0918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będącą siłą dośrodkową we wskazanych sytuacjach, oblicza prędkość ruchu, mając dany</w:t>
            </w:r>
          </w:p>
          <w:p w14:paraId="089B983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promień i okres obiegu,</w:t>
            </w:r>
          </w:p>
          <w:p w14:paraId="542B94A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jakościowo zależność siły</w:t>
            </w:r>
          </w:p>
          <w:p w14:paraId="26F3A61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dośrodkowej od prędkości ciała, jego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 oraz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38644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dośrodkowej,</w:t>
            </w:r>
          </w:p>
          <w:p w14:paraId="23731B54" w14:textId="111383C6" w:rsidR="00970BC0" w:rsidRPr="007A3C9A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wskazuje przykłady ruchu </w:t>
            </w:r>
            <w:r w:rsidR="007A3C9A"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 okręgu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 działaniem różnych sił,</w:t>
            </w:r>
          </w:p>
          <w:p w14:paraId="11EC2150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związki między prędkością,</w:t>
            </w:r>
          </w:p>
          <w:p w14:paraId="2AC6AB97" w14:textId="77777777" w:rsidR="00970BC0" w:rsidRPr="004F61EB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promieniem, okresem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częstotliwością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2B19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analizuje ruch po okręgu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w sytuacjach,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gdy siłą dośrodkową jest wypadkowa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kilku sił.</w:t>
            </w:r>
          </w:p>
        </w:tc>
      </w:tr>
      <w:tr w:rsidR="00970BC0" w:rsidRPr="004F61EB" w14:paraId="04E29EA7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A04A0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44A2C5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bezwładności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252A3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w otoczeniu układy</w:t>
            </w:r>
          </w:p>
          <w:p w14:paraId="66D096B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nieinercjalne,</w:t>
            </w:r>
          </w:p>
          <w:p w14:paraId="6B326FB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kierunek działania siły</w:t>
            </w:r>
          </w:p>
          <w:p w14:paraId="08F5187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 w opisywanych</w:t>
            </w:r>
          </w:p>
          <w:p w14:paraId="3DB8B4F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720468B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zapisuje, od czego zależy siła</w:t>
            </w:r>
          </w:p>
          <w:p w14:paraId="2E31F24C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B6D14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</w:p>
          <w:p w14:paraId="7286A9D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znajdujące się w spoczynku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2E8748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inercjalny</w:t>
            </w:r>
          </w:p>
          <w:p w14:paraId="1B08977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nieinercjalnego,</w:t>
            </w:r>
          </w:p>
          <w:p w14:paraId="33A7A6EB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proste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1BB546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dane zjawisko w układzie</w:t>
            </w:r>
          </w:p>
          <w:p w14:paraId="4AA27EE9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inercjalnym i nieinercjalnym,</w:t>
            </w:r>
          </w:p>
          <w:p w14:paraId="56EB9C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trudniejsze zadania</w:t>
            </w:r>
          </w:p>
          <w:p w14:paraId="27CD2A75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</w:tbl>
    <w:p w14:paraId="04ED1F79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6152DD95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7DD1E4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8DF61E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CBBF2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110CBD8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30B891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C977A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A42272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6E41F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899CE7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F9277F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380EA20B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C68EF2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0AB11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DC9F6D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8FC1379" w14:textId="77777777" w:rsidTr="00DF7BB1">
        <w:trPr>
          <w:trHeight w:val="204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6B4BFA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12.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4E7057" w14:textId="43B201F6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Zasady</w:t>
            </w:r>
          </w:p>
          <w:p w14:paraId="33388E20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 –</w:t>
            </w:r>
          </w:p>
          <w:p w14:paraId="1BB13745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31B0C" w14:textId="236524C8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579862" w14:textId="310717D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E4A757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tłumaczy w oparciu o zasady dynamiki,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dlaczego trudniej jest ruszyć ciało, niż je przesuwać,</w:t>
            </w:r>
          </w:p>
          <w:p w14:paraId="1767E489" w14:textId="4F02947B" w:rsidR="00DF7BB1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warunek spoczynku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na równi, analizując siły,</w:t>
            </w:r>
          </w:p>
          <w:p w14:paraId="296C402C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że nacisk na podłoże na równi</w:t>
            </w:r>
          </w:p>
          <w:p w14:paraId="38E69DE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jest mniejszy od ciężaru,</w:t>
            </w:r>
          </w:p>
          <w:p w14:paraId="02441FBB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związek między kątem</w:t>
            </w:r>
          </w:p>
          <w:p w14:paraId="0BA08DCA" w14:textId="53D81331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nachylenia a przyspieszeniem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równi.</w:t>
            </w:r>
          </w:p>
          <w:p w14:paraId="697D9981" w14:textId="07B7122C" w:rsidR="00970BC0" w:rsidRPr="00F92EE9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znajduje graficznie siłę wypadkową</w:t>
            </w:r>
          </w:p>
          <w:p w14:paraId="1276CE2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działającą na ciało znajdujące się</w:t>
            </w:r>
          </w:p>
          <w:p w14:paraId="72CF720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równi,</w:t>
            </w:r>
          </w:p>
          <w:p w14:paraId="1B574C4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 na równi,</w:t>
            </w:r>
          </w:p>
          <w:p w14:paraId="7F169E8D" w14:textId="2250FBEE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tarcie na stromych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stokach jest małe.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1CD881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z równią pochyłą,</w:t>
            </w:r>
          </w:p>
          <w:p w14:paraId="64EB111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wykorzystując równania ruchu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dynamiki.</w:t>
            </w:r>
          </w:p>
        </w:tc>
      </w:tr>
      <w:tr w:rsidR="00970BC0" w:rsidRPr="004F61EB" w14:paraId="02644C03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983DA8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Energia i jej przemiany</w:t>
            </w:r>
          </w:p>
        </w:tc>
      </w:tr>
      <w:tr w:rsidR="00970BC0" w:rsidRPr="004F61EB" w14:paraId="0623CB9C" w14:textId="77777777" w:rsidTr="00DF7BB1">
        <w:trPr>
          <w:trHeight w:val="124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C4BB1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49934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5BA417A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412C7475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7C709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zasady zachowania</w:t>
            </w:r>
          </w:p>
          <w:p w14:paraId="7DF9152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energii,</w:t>
            </w:r>
          </w:p>
          <w:p w14:paraId="57AD0BA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 przemian</w:t>
            </w:r>
          </w:p>
          <w:p w14:paraId="24A5C09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w procesach zachodzących</w:t>
            </w:r>
          </w:p>
          <w:p w14:paraId="05DA4B6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otoczeniu.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8B9380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5FA64A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procesów w przyrodzie,</w:t>
            </w:r>
          </w:p>
          <w:p w14:paraId="097B4E4C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izolowany energetycznie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nieizolowanego.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77734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przebieg zjawisk,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zasady zachowania energii.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38F4BE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obliczeniowe,</w:t>
            </w:r>
          </w:p>
          <w:p w14:paraId="1B60C613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wyklucza hipotetyczny przebieg</w:t>
            </w:r>
          </w:p>
          <w:p w14:paraId="6A9B8DD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zjawiska, odwołując się do zasady</w:t>
            </w:r>
          </w:p>
          <w:p w14:paraId="6C9E0B4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 energii.</w:t>
            </w:r>
          </w:p>
        </w:tc>
      </w:tr>
    </w:tbl>
    <w:p w14:paraId="77E95999" w14:textId="77777777" w:rsidR="00DF7BB1" w:rsidRDefault="00DF7BB1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0E758EE3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AAC6C4F" w14:textId="34067CAA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C3CFF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A0F0D1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B5BBDC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EF74D0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05369C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0DB5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7F546D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7ACDD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DB6DD7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43A2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98D66E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0B2327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F46EB0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026DC50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CB0A1F" w14:textId="34E8395D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14.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4FF6B2" w14:textId="4BED660C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i moc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70BC37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kiedy wykonywana jest</w:t>
            </w:r>
          </w:p>
          <w:p w14:paraId="18F16C5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w sensie fizycznym,</w:t>
            </w:r>
          </w:p>
          <w:p w14:paraId="21B7BD51" w14:textId="00D6F24C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pojęcie mocy.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19FE2A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siła</w:t>
            </w:r>
          </w:p>
          <w:p w14:paraId="6D385FB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przemieszczenie,</w:t>
            </w:r>
          </w:p>
          <w:p w14:paraId="26BC8EE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czas pracy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moc urządzenia,</w:t>
            </w:r>
          </w:p>
          <w:p w14:paraId="2AC20569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jakich warunkach praca</w:t>
            </w:r>
          </w:p>
          <w:p w14:paraId="20E69E2D" w14:textId="70566568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wykonana przez siłę wynosi zero.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7D45EF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wiąże pracę siły zewnętrznej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ze zmianą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układu,</w:t>
            </w:r>
          </w:p>
          <w:p w14:paraId="09F0C51C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zauważa wpływ sił oporu ruchu</w:t>
            </w:r>
          </w:p>
          <w:p w14:paraId="4A4EDE58" w14:textId="74C66A22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zmianę energii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AE2859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rachunkowe,</w:t>
            </w:r>
          </w:p>
          <w:p w14:paraId="5F2B2F8B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siłę działającą na ciało</w:t>
            </w:r>
          </w:p>
          <w:p w14:paraId="16CBCAE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przemian</w:t>
            </w:r>
          </w:p>
          <w:p w14:paraId="4EB4A012" w14:textId="2334C15D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energetycznych.</w:t>
            </w:r>
          </w:p>
        </w:tc>
      </w:tr>
      <w:tr w:rsidR="00DF7BB1" w:rsidRPr="004F61EB" w14:paraId="3F43168F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EF2C3C" w14:textId="39EAC96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3D4C3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DA26F23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  <w:p w14:paraId="0B8E8DBA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energia</w:t>
            </w:r>
          </w:p>
          <w:p w14:paraId="5080E565" w14:textId="76DFBD5B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70536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przykłady, w których ciała</w:t>
            </w:r>
          </w:p>
          <w:p w14:paraId="703B8B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mają energię kinetyczną i energię</w:t>
            </w:r>
          </w:p>
          <w:p w14:paraId="3771EFD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grawitacji,</w:t>
            </w:r>
          </w:p>
          <w:p w14:paraId="290AB37E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podaje, od czego zależy energia</w:t>
            </w:r>
          </w:p>
          <w:p w14:paraId="1A94BEF2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 i energia potencjalna</w:t>
            </w:r>
          </w:p>
          <w:p w14:paraId="7BED32C6" w14:textId="576DF90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F7FE8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kinetyczną i energię</w:t>
            </w:r>
          </w:p>
          <w:p w14:paraId="34EB56B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 w prostych</w:t>
            </w:r>
          </w:p>
          <w:p w14:paraId="55C1C306" w14:textId="436B22C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przykładach.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63A901" w14:textId="00229DF1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 siły wykonaną przez siłę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zmianę energii układu.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11D20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5B574D73" w14:textId="05B27E0F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13E80BAA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288BC3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86B99D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4C8BACF4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2576DC4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  <w:p w14:paraId="5BEDDFF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B5115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zasadę zachowania</w:t>
            </w:r>
          </w:p>
          <w:p w14:paraId="7066386C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mechanicznej,</w:t>
            </w:r>
          </w:p>
          <w:p w14:paraId="1C8F8BE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w jakich warunkach</w:t>
            </w:r>
          </w:p>
          <w:p w14:paraId="49F81DA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 mechaniczna jest</w:t>
            </w:r>
          </w:p>
          <w:p w14:paraId="4E97451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zachowana,</w:t>
            </w:r>
          </w:p>
          <w:p w14:paraId="1C4396D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zjawisk,</w:t>
            </w:r>
          </w:p>
          <w:p w14:paraId="67FEBB7A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zachowana jest energia</w:t>
            </w:r>
          </w:p>
          <w:p w14:paraId="326B1D73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558E5B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rzuty z punktu widzenia energii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mechanicznej,</w:t>
            </w:r>
          </w:p>
          <w:p w14:paraId="3743212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mechaniczną ciała</w:t>
            </w:r>
          </w:p>
          <w:p w14:paraId="255AFA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zadanej sytuacji.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4EC8B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zasadę zachowania energii</w:t>
            </w:r>
          </w:p>
          <w:p w14:paraId="1F75D09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rozwiązania prostych zadań</w:t>
            </w:r>
          </w:p>
          <w:p w14:paraId="05D11E9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obliczeniowych.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F042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39F5E0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43DA2D5D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1444A9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9AE14F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CC26C56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sprężystości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C31AD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klasyfikuje ciała ze względu</w:t>
            </w:r>
          </w:p>
          <w:p w14:paraId="4CEAD22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własności sprężyste,</w:t>
            </w:r>
          </w:p>
          <w:p w14:paraId="678BEBD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ciał mających</w:t>
            </w:r>
          </w:p>
          <w:p w14:paraId="7DE4801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potencjalną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13918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zależność siły sprężystości</w:t>
            </w:r>
          </w:p>
          <w:p w14:paraId="03C3D74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odkształcenia,</w:t>
            </w:r>
          </w:p>
          <w:p w14:paraId="0B262E0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przemian</w:t>
            </w:r>
          </w:p>
          <w:p w14:paraId="52BFE88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 z udziałem energii</w:t>
            </w:r>
          </w:p>
          <w:p w14:paraId="274963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sprężystości,</w:t>
            </w:r>
          </w:p>
          <w:p w14:paraId="4580F63A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zastosowania energii</w:t>
            </w:r>
          </w:p>
          <w:p w14:paraId="7F72F2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DC531D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sprężystości i energię</w:t>
            </w:r>
          </w:p>
          <w:p w14:paraId="5A6D7459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sprężystości,</w:t>
            </w:r>
          </w:p>
          <w:p w14:paraId="34155B1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obiektów mających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sprężystości mimo braku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widocznego odkształcenia.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25361C2" w14:textId="513EFE78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zadania, korzystając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z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energii mechanicznej.</w:t>
            </w:r>
          </w:p>
        </w:tc>
      </w:tr>
      <w:tr w:rsidR="00DF7BB1" w:rsidRPr="004F61EB" w14:paraId="696C53D2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9190EA0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52EAA4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500593D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DF7BB1" w:rsidRPr="004F61EB" w14:paraId="271F4A6F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BD8973F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F2F44AC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6A4CD5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1252C1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9FDABFB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3BB6505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DF7BB1" w:rsidRPr="004F61EB" w14:paraId="7D0D137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6774117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808F51B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AB0006C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6062523A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0B131E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E92091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25933D22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</w:t>
            </w:r>
          </w:p>
          <w:p w14:paraId="1C9D0EC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sporcie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4BCDF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dyscypliny sportowe,</w:t>
            </w:r>
          </w:p>
          <w:p w14:paraId="0728698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osiągi notowane są jako</w:t>
            </w:r>
          </w:p>
          <w:p w14:paraId="346409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pomiar fizyczny.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DC9172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34C4BA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wybranych dyscyplinach sportowych,</w:t>
            </w:r>
          </w:p>
          <w:p w14:paraId="7A42E66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rodzaje aktywności</w:t>
            </w:r>
          </w:p>
          <w:p w14:paraId="738D663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wymagającej dużej mocy oraz dużej</w:t>
            </w:r>
          </w:p>
          <w:p w14:paraId="129633F4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53DC8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osiągi sportowców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oparciu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zasadę zachowania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73EF19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rolę rozbiegu w różnych</w:t>
            </w:r>
          </w:p>
          <w:p w14:paraId="24C6241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dyscyplinach sportowych.</w:t>
            </w:r>
          </w:p>
        </w:tc>
      </w:tr>
      <w:tr w:rsidR="00970BC0" w:rsidRPr="004F61EB" w14:paraId="04354EEA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4E21DD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Grawitacja i astronomia</w:t>
            </w:r>
          </w:p>
        </w:tc>
      </w:tr>
      <w:tr w:rsidR="00970BC0" w:rsidRPr="004F61EB" w14:paraId="2B129B6D" w14:textId="77777777" w:rsidTr="00FA02C3">
        <w:trPr>
          <w:trHeight w:val="130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212799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19.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F8E21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Układ</w:t>
            </w:r>
          </w:p>
          <w:p w14:paraId="5D064719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E2738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budowę Układu</w:t>
            </w:r>
          </w:p>
          <w:p w14:paraId="0E760B8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Słonecznego,</w:t>
            </w:r>
          </w:p>
          <w:p w14:paraId="61A4466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następstwa ruchu</w:t>
            </w:r>
          </w:p>
          <w:p w14:paraId="762EB9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obrotowego i obiegowego Ziemi.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8AD31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kolejność planet od Słońca,</w:t>
            </w:r>
          </w:p>
          <w:p w14:paraId="5DD2231A" w14:textId="2EAD1595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co to są komety 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meteoryty,</w:t>
            </w:r>
          </w:p>
          <w:p w14:paraId="61998A5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cechy planet karłowatych.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5DFD8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mechanizm powstawania</w:t>
            </w:r>
          </w:p>
          <w:p w14:paraId="62D42BE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warkocza komety i jego kierunku,</w:t>
            </w:r>
          </w:p>
          <w:p w14:paraId="00A4895F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znaczenie badania meteorytów</w:t>
            </w:r>
          </w:p>
          <w:p w14:paraId="4336B63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 astronomii.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4F81D8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miejsca, w których na niebie</w:t>
            </w:r>
          </w:p>
          <w:p w14:paraId="5D911A3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należy szukać planet,</w:t>
            </w:r>
          </w:p>
          <w:p w14:paraId="22A83C0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planet na tle gwiazd.</w:t>
            </w:r>
          </w:p>
        </w:tc>
      </w:tr>
      <w:tr w:rsidR="00970BC0" w:rsidRPr="004F61EB" w14:paraId="095B5BE6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E16CC2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15FEE1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Prawo</w:t>
            </w:r>
          </w:p>
          <w:p w14:paraId="38DFE49E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07ECEC" w14:textId="52698943" w:rsidR="00970BC0" w:rsidRPr="00FA02C3" w:rsidRDefault="00970BC0" w:rsidP="00FA02C3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formułuje prawo grawitacji </w:t>
            </w:r>
            <w:r w:rsidR="00FA02C3"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(prawo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powszechnego ciążenia),</w:t>
            </w:r>
          </w:p>
          <w:p w14:paraId="1E18FEA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 przyczynę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krążenia planet wokół Słońca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księżyców wokół planet.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FEE9B6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grawitacji dla danych mas znajdujących się w podanej odległości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siebie,</w:t>
            </w:r>
          </w:p>
          <w:p w14:paraId="3FCC5126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siłę grawitacji z siłą ciężkości.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5208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grawitacyjne</w:t>
            </w:r>
          </w:p>
          <w:p w14:paraId="12184875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ciał niebieskich,</w:t>
            </w:r>
          </w:p>
          <w:p w14:paraId="48A0747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Ziemi.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A0C96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trudności.</w:t>
            </w:r>
          </w:p>
        </w:tc>
      </w:tr>
      <w:tr w:rsidR="00970BC0" w:rsidRPr="004F61EB" w14:paraId="2C9C4111" w14:textId="77777777" w:rsidTr="00DF7BB1">
        <w:trPr>
          <w:trHeight w:val="204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E1341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9900CC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Satelity.</w:t>
            </w:r>
          </w:p>
          <w:p w14:paraId="4AC057CB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Prędkość</w:t>
            </w:r>
          </w:p>
          <w:p w14:paraId="4FF4DDB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EB711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satelity,</w:t>
            </w:r>
          </w:p>
          <w:p w14:paraId="065DE8C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</w:t>
            </w:r>
          </w:p>
          <w:p w14:paraId="5BB8E6E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przyczynę krążenia satelitów wokół</w:t>
            </w:r>
          </w:p>
          <w:p w14:paraId="5F7EEB02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planet,</w:t>
            </w:r>
          </w:p>
          <w:p w14:paraId="230A835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satelity naturalne</w:t>
            </w:r>
          </w:p>
          <w:p w14:paraId="655CA13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sztuczne,</w:t>
            </w:r>
          </w:p>
          <w:p w14:paraId="2DA2100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niektóre zastosowania</w:t>
            </w:r>
          </w:p>
          <w:p w14:paraId="3D4CB95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sztucznych satelitów.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C2410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bookmarkStart w:id="0" w:name="_GoBack"/>
            <w:bookmarkEnd w:id="0"/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warunki krążenia satelitów</w:t>
            </w:r>
          </w:p>
          <w:p w14:paraId="28465EC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E12EA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porównuje prędkości i okresy obiegu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satelitów na różnych orbitach.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8C8AE3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wysokość satelitów</w:t>
            </w:r>
          </w:p>
          <w:p w14:paraId="15D04821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geostacjonarnych,</w:t>
            </w:r>
          </w:p>
          <w:p w14:paraId="726BCCC9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związek między okresem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obiegu a promieniem orbity satelitów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</w:tr>
    </w:tbl>
    <w:p w14:paraId="0179015F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5"/>
        <w:gridCol w:w="1273"/>
        <w:gridCol w:w="3227"/>
        <w:gridCol w:w="3227"/>
        <w:gridCol w:w="3227"/>
        <w:gridCol w:w="3221"/>
      </w:tblGrid>
      <w:tr w:rsidR="00970BC0" w:rsidRPr="004F61EB" w14:paraId="36BD1AFF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A3644F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F00C56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BA291B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2FFCFBFF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FC16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AA6974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40724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1090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3893E90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331FE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0FAAEA2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75C1F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42DCB5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BDEE4C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B47A712" w14:textId="77777777" w:rsidTr="00111054">
        <w:trPr>
          <w:trHeight w:val="1531"/>
        </w:trPr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0A539E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22.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36BB46" w14:textId="79B17D98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Wyznaczanie</w:t>
            </w:r>
          </w:p>
          <w:p w14:paraId="25BB555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 planet</w:t>
            </w:r>
          </w:p>
          <w:p w14:paraId="1EC55CBF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gwiazd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78932" w14:textId="0927AF66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CB01C2" w14:textId="759D92B9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1A5DAE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ciała centralnego,</w:t>
            </w:r>
          </w:p>
          <w:p w14:paraId="73B59417" w14:textId="691E4A6B" w:rsid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korzystając ze wzoru na prędkość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,</w:t>
            </w:r>
          </w:p>
          <w:p w14:paraId="5D0E907D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Ziemia krąży</w:t>
            </w:r>
          </w:p>
          <w:p w14:paraId="12CA01F3" w14:textId="77777777" w:rsidR="00DF7BB1" w:rsidRPr="004C30A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wokół Słońca, a nie odwrotnie,</w:t>
            </w:r>
          </w:p>
          <w:p w14:paraId="1BE8B29F" w14:textId="5224B382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odwołując się do mas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obu ciał,</w:t>
            </w:r>
          </w:p>
          <w:p w14:paraId="160F5AED" w14:textId="17FF3835" w:rsidR="00970BC0" w:rsidRPr="0098033F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obliczenie mas ciał niebieskich z prawa grawitacji,</w:t>
            </w:r>
          </w:p>
          <w:p w14:paraId="661FFBB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planety mającej satelitę,</w:t>
            </w:r>
          </w:p>
          <w:p w14:paraId="4994749E" w14:textId="14FE691A" w:rsidR="00970BC0" w:rsidRPr="00DF7BB1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masę, korzystając z wartości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przyspieszenia grawitacyjnego</w:t>
            </w:r>
            <w:r w:rsidR="00DF7BB1"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planety.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F4A9BF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masy składników układów</w:t>
            </w:r>
          </w:p>
          <w:p w14:paraId="4C4DAF3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podwójnych krążących wokół środka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masy.</w:t>
            </w:r>
          </w:p>
        </w:tc>
      </w:tr>
      <w:tr w:rsidR="00970BC0" w:rsidRPr="004F61EB" w14:paraId="663CC9CC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E1526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2407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Nieważkość</w:t>
            </w:r>
          </w:p>
          <w:p w14:paraId="1A35F791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6731D8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</w:p>
          <w:p w14:paraId="48EFFFD6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występuje stan nieważkości</w:t>
            </w:r>
          </w:p>
          <w:p w14:paraId="3A36A2D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5D10D8E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różnice między stanem</w:t>
            </w:r>
          </w:p>
          <w:p w14:paraId="6A5D2F5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normalnym a nieważkością</w:t>
            </w:r>
          </w:p>
          <w:p w14:paraId="13EE034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FFCEF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wyjaśnia stan nieważkości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odwołując się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siły bezwładności,</w:t>
            </w:r>
          </w:p>
          <w:p w14:paraId="6CB3F1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wymienia skutki zdrowotne</w:t>
            </w:r>
          </w:p>
          <w:p w14:paraId="4E4BAE8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przebywania w stanie nieważkości</w:t>
            </w:r>
          </w:p>
          <w:p w14:paraId="48723BF1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6172656A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miarę przeciążenia.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A97D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przeciążenie w określonych</w:t>
            </w:r>
          </w:p>
          <w:p w14:paraId="0D4764D0" w14:textId="35C3B013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F348EC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stan nieważkości</w:t>
            </w:r>
          </w:p>
          <w:p w14:paraId="3E41328B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 z punktu widzenia układu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nieinercjalnego oraz układu inercjalnego.</w:t>
            </w:r>
          </w:p>
        </w:tc>
      </w:tr>
      <w:tr w:rsidR="00970BC0" w:rsidRPr="004F61EB" w14:paraId="3D70A3E5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168601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1FA79D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Budowa</w:t>
            </w:r>
          </w:p>
          <w:p w14:paraId="356DDDF2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E8515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astronomię od astrologii,</w:t>
            </w:r>
          </w:p>
          <w:p w14:paraId="3584B0C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czym są gwiazdy,</w:t>
            </w:r>
          </w:p>
          <w:p w14:paraId="3E7E6A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roku świetlnego</w:t>
            </w:r>
          </w:p>
          <w:p w14:paraId="12CF6B62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jednostki odległości.</w:t>
            </w:r>
          </w:p>
          <w:p w14:paraId="3A573D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że sfera niebieska</w:t>
            </w:r>
          </w:p>
          <w:p w14:paraId="3FE8127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wykonuje obrót w ciągu 1 doby</w:t>
            </w:r>
          </w:p>
          <w:p w14:paraId="451834EB" w14:textId="47EE8FA4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zna tego przyczynę</w:t>
            </w:r>
            <w:r w:rsidR="008B5517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B2FA3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są gwiazdozbiory,</w:t>
            </w:r>
          </w:p>
          <w:p w14:paraId="093681A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jest galaktyka,</w:t>
            </w:r>
          </w:p>
          <w:p w14:paraId="0B17A8F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różnicę między galaktyką</w:t>
            </w:r>
          </w:p>
          <w:p w14:paraId="25B9333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 mgławicą.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EF978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czym jest zodiak,</w:t>
            </w:r>
          </w:p>
          <w:p w14:paraId="1E9422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przelicza lata świetlne na kilometry</w:t>
            </w:r>
          </w:p>
          <w:p w14:paraId="340524D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jednostki astronomiczne.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6436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Słońca i planet na tle</w:t>
            </w:r>
          </w:p>
          <w:p w14:paraId="5392AFD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gwiazd.</w:t>
            </w:r>
          </w:p>
        </w:tc>
      </w:tr>
      <w:tr w:rsidR="00111054" w:rsidRPr="004F61EB" w14:paraId="079FB9F1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2919E1F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76BD645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F07C1BA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111054" w:rsidRPr="004F61EB" w14:paraId="67727C3D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5ACFCF7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713BDD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12669A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BF6E934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A5D3FC4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6640DCF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111054" w:rsidRPr="004F61EB" w14:paraId="0B36570B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E151949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A77D949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2D7C891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C216B32" w14:textId="77777777" w:rsidTr="00111054">
        <w:trPr>
          <w:trHeight w:val="1304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4C6B66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C0EE6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Ewolucja</w:t>
            </w:r>
          </w:p>
          <w:p w14:paraId="2787217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1C8F4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podstawowe fakty</w:t>
            </w:r>
          </w:p>
          <w:p w14:paraId="10B07819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dotyczące powstania i ewolucji</w:t>
            </w:r>
          </w:p>
          <w:p w14:paraId="5CFC157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 (moment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powstania – Wielki Wybuch, ciągłe</w:t>
            </w:r>
          </w:p>
          <w:p w14:paraId="4DD18EBD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rozszerzanie się).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5DCE2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prawa Hubble’a,</w:t>
            </w:r>
          </w:p>
          <w:p w14:paraId="58BBE5F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dowody obserwacyjne</w:t>
            </w:r>
          </w:p>
          <w:p w14:paraId="3B734A7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rozszerzania się przestrzeni.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FCA77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odległości do galaktyk</w:t>
            </w:r>
          </w:p>
          <w:p w14:paraId="07B1AA8C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prędkości ucieczki, korzystając z prawa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Hubble’a,</w:t>
            </w:r>
          </w:p>
          <w:p w14:paraId="45E86B5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 istnienia ciemnej materii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ciemniej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069CD9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fakty obserwacyjne</w:t>
            </w:r>
          </w:p>
          <w:p w14:paraId="760087B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potwierdzające istnienie ciemnej</w:t>
            </w:r>
          </w:p>
          <w:p w14:paraId="0D639FB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materii,</w:t>
            </w:r>
          </w:p>
          <w:p w14:paraId="41F24FA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stałą Hubble’a z wiekiem</w:t>
            </w:r>
          </w:p>
          <w:p w14:paraId="07E660E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Wszechświata.</w:t>
            </w:r>
          </w:p>
        </w:tc>
      </w:tr>
    </w:tbl>
    <w:p w14:paraId="4FD752DE" w14:textId="26D272B1" w:rsidR="00C214F1" w:rsidRPr="004F61EB" w:rsidRDefault="00C214F1"/>
    <w:sectPr w:rsidR="00C214F1" w:rsidRPr="004F61EB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331D8" w14:textId="77777777" w:rsidR="008D2B40" w:rsidRDefault="008D2B40" w:rsidP="00285D6F">
      <w:pPr>
        <w:spacing w:after="0" w:line="240" w:lineRule="auto"/>
      </w:pPr>
      <w:r>
        <w:separator/>
      </w:r>
    </w:p>
  </w:endnote>
  <w:endnote w:type="continuationSeparator" w:id="0">
    <w:p w14:paraId="4C0FD9A5" w14:textId="77777777" w:rsidR="008D2B40" w:rsidRDefault="008D2B40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daPl RegularCondensed">
    <w:altName w:val="Arial Narrow"/>
    <w:charset w:val="00"/>
    <w:family w:val="modern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B8B63" w14:textId="392F7846" w:rsidR="001749F2" w:rsidRDefault="001749F2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08DE28" wp14:editId="2490605E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441723" id="Łącznik prostoliniowy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781422">
      <w:t>Witold Polesiuk, Ludwik Lehman, Grzegorz</w:t>
    </w:r>
    <w:r>
      <w:t xml:space="preserve"> F.</w:t>
    </w:r>
    <w:r w:rsidRPr="00781422">
      <w:t xml:space="preserve"> Wojewoda</w:t>
    </w:r>
  </w:p>
  <w:p w14:paraId="44DF35EC" w14:textId="77777777" w:rsidR="001749F2" w:rsidRDefault="001749F2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399E36" wp14:editId="51CDB37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474DB0" id="Łącznik prostoliniowy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14:paraId="42247A39" w14:textId="77777777" w:rsidR="001749F2" w:rsidRDefault="001749F2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E90198F" wp14:editId="69314855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22B0C65D" wp14:editId="3A8113A7">
          <wp:extent cx="2041176" cy="265471"/>
          <wp:effectExtent l="0" t="0" r="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3" r="8576"/>
                  <a:stretch/>
                </pic:blipFill>
                <pic:spPr bwMode="auto">
                  <a:xfrm>
                    <a:off x="0" y="0"/>
                    <a:ext cx="2062344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71AE3C" w14:textId="77777777" w:rsidR="001749F2" w:rsidRDefault="001749F2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2B10CB">
      <w:rPr>
        <w:noProof/>
      </w:rPr>
      <w:t>9</w:t>
    </w:r>
    <w:r>
      <w:fldChar w:fldCharType="end"/>
    </w:r>
  </w:p>
  <w:p w14:paraId="0035D8E4" w14:textId="77777777" w:rsidR="001749F2" w:rsidRPr="00285D6F" w:rsidRDefault="001749F2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F38AB" w14:textId="77777777" w:rsidR="008D2B40" w:rsidRDefault="008D2B40" w:rsidP="00285D6F">
      <w:pPr>
        <w:spacing w:after="0" w:line="240" w:lineRule="auto"/>
      </w:pPr>
      <w:r>
        <w:separator/>
      </w:r>
    </w:p>
  </w:footnote>
  <w:footnote w:type="continuationSeparator" w:id="0">
    <w:p w14:paraId="7E719D42" w14:textId="77777777" w:rsidR="008D2B40" w:rsidRDefault="008D2B40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5A55" w14:textId="2C65EEFC" w:rsidR="001749F2" w:rsidRDefault="001749F2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99200" behindDoc="1" locked="0" layoutInCell="1" allowOverlap="1" wp14:anchorId="450B9231" wp14:editId="7C545A4E">
          <wp:simplePos x="0" y="0"/>
          <wp:positionH relativeFrom="column">
            <wp:posOffset>5307965</wp:posOffset>
          </wp:positionH>
          <wp:positionV relativeFrom="paragraph">
            <wp:posOffset>45720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21DCDA84" wp14:editId="4B194C49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42954" w14:textId="191A98D5" w:rsidR="001749F2" w:rsidRDefault="001749F2" w:rsidP="00435B7E">
    <w:pPr>
      <w:pStyle w:val="Nagwek"/>
      <w:tabs>
        <w:tab w:val="clear" w:pos="9072"/>
      </w:tabs>
      <w:ind w:left="142" w:right="142"/>
    </w:pPr>
  </w:p>
  <w:p w14:paraId="223222B5" w14:textId="77777777" w:rsidR="001749F2" w:rsidRDefault="001749F2" w:rsidP="00435B7E">
    <w:pPr>
      <w:pStyle w:val="Nagwek"/>
      <w:tabs>
        <w:tab w:val="clear" w:pos="9072"/>
      </w:tabs>
      <w:ind w:left="142" w:right="142"/>
    </w:pPr>
  </w:p>
  <w:p w14:paraId="786A2D27" w14:textId="497E6BEE" w:rsidR="001749F2" w:rsidRDefault="001749F2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podstawowy | </w:t>
    </w:r>
    <w:r w:rsidRPr="00326B17">
      <w:rPr>
        <w:b/>
        <w:color w:val="0D4DA1"/>
      </w:rPr>
      <w:t>Nowa edycja</w:t>
    </w:r>
    <w:r>
      <w:t xml:space="preserve"> | Klasa 1 | PZO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 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0FA"/>
    <w:multiLevelType w:val="hybridMultilevel"/>
    <w:tmpl w:val="EDA6AD86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101D5"/>
    <w:multiLevelType w:val="hybridMultilevel"/>
    <w:tmpl w:val="D69E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96A16"/>
    <w:multiLevelType w:val="hybridMultilevel"/>
    <w:tmpl w:val="BE5C52E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672A0"/>
    <w:multiLevelType w:val="hybridMultilevel"/>
    <w:tmpl w:val="44B68746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47CD8"/>
    <w:multiLevelType w:val="hybridMultilevel"/>
    <w:tmpl w:val="DB1EC458"/>
    <w:lvl w:ilvl="0" w:tplc="115AF9FC">
      <w:start w:val="1"/>
      <w:numFmt w:val="bullet"/>
      <w:lvlText w:val=""/>
      <w:lvlJc w:val="left"/>
      <w:pPr>
        <w:ind w:left="227" w:hanging="17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90B2C"/>
    <w:multiLevelType w:val="hybridMultilevel"/>
    <w:tmpl w:val="863E7DAE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F2916"/>
    <w:multiLevelType w:val="hybridMultilevel"/>
    <w:tmpl w:val="B2EA2C58"/>
    <w:lvl w:ilvl="0" w:tplc="D08AB404">
      <w:numFmt w:val="bullet"/>
      <w:lvlText w:val="•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A59A0"/>
    <w:multiLevelType w:val="hybridMultilevel"/>
    <w:tmpl w:val="6DB67BC4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07C7A"/>
    <w:multiLevelType w:val="hybridMultilevel"/>
    <w:tmpl w:val="0BCCD196"/>
    <w:lvl w:ilvl="0" w:tplc="F93C3CEC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97780"/>
    <w:multiLevelType w:val="hybridMultilevel"/>
    <w:tmpl w:val="5ACE2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A1777"/>
    <w:multiLevelType w:val="hybridMultilevel"/>
    <w:tmpl w:val="02C80D92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762AC"/>
    <w:multiLevelType w:val="hybridMultilevel"/>
    <w:tmpl w:val="A30C785E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80D51"/>
    <w:multiLevelType w:val="hybridMultilevel"/>
    <w:tmpl w:val="06740B12"/>
    <w:lvl w:ilvl="0" w:tplc="EBB402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3DFF12B3"/>
    <w:multiLevelType w:val="hybridMultilevel"/>
    <w:tmpl w:val="F32C961C"/>
    <w:lvl w:ilvl="0" w:tplc="1968019A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711E0"/>
    <w:multiLevelType w:val="hybridMultilevel"/>
    <w:tmpl w:val="D13C6340"/>
    <w:lvl w:ilvl="0" w:tplc="D08AB404">
      <w:numFmt w:val="bullet"/>
      <w:lvlText w:val="•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4DE627D9"/>
    <w:multiLevelType w:val="hybridMultilevel"/>
    <w:tmpl w:val="C0341DF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372892"/>
    <w:multiLevelType w:val="hybridMultilevel"/>
    <w:tmpl w:val="3056DCC8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B173C5"/>
    <w:multiLevelType w:val="hybridMultilevel"/>
    <w:tmpl w:val="51FA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3601F"/>
    <w:multiLevelType w:val="hybridMultilevel"/>
    <w:tmpl w:val="39FCCDA8"/>
    <w:lvl w:ilvl="0" w:tplc="B2A02D96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A2225"/>
    <w:multiLevelType w:val="hybridMultilevel"/>
    <w:tmpl w:val="0E16A85C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1E7A82"/>
    <w:multiLevelType w:val="hybridMultilevel"/>
    <w:tmpl w:val="5B06474E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9A1561"/>
    <w:multiLevelType w:val="hybridMultilevel"/>
    <w:tmpl w:val="A0EABE6C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C660C"/>
    <w:multiLevelType w:val="hybridMultilevel"/>
    <w:tmpl w:val="35BA682A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27C8B"/>
    <w:multiLevelType w:val="hybridMultilevel"/>
    <w:tmpl w:val="C6265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6A4EA9"/>
    <w:multiLevelType w:val="hybridMultilevel"/>
    <w:tmpl w:val="12E4245C"/>
    <w:lvl w:ilvl="0" w:tplc="2862B234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2841B7"/>
    <w:multiLevelType w:val="hybridMultilevel"/>
    <w:tmpl w:val="B77493F4"/>
    <w:lvl w:ilvl="0" w:tplc="5316E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2CF8E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41094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C88E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7EAD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5A727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6424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4251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A4ED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0AC4412"/>
    <w:multiLevelType w:val="hybridMultilevel"/>
    <w:tmpl w:val="41108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4109A2"/>
    <w:multiLevelType w:val="hybridMultilevel"/>
    <w:tmpl w:val="AF584C28"/>
    <w:lvl w:ilvl="0" w:tplc="B0682D12">
      <w:numFmt w:val="bullet"/>
      <w:lvlText w:val="•"/>
      <w:lvlJc w:val="left"/>
      <w:pPr>
        <w:ind w:left="284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>
    <w:nsid w:val="7E567DCD"/>
    <w:multiLevelType w:val="hybridMultilevel"/>
    <w:tmpl w:val="C5ACC9E8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1"/>
  </w:num>
  <w:num w:numId="5">
    <w:abstractNumId w:val="17"/>
  </w:num>
  <w:num w:numId="6">
    <w:abstractNumId w:val="16"/>
  </w:num>
  <w:num w:numId="7">
    <w:abstractNumId w:val="0"/>
  </w:num>
  <w:num w:numId="8">
    <w:abstractNumId w:val="8"/>
  </w:num>
  <w:num w:numId="9">
    <w:abstractNumId w:val="30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1"/>
  </w:num>
  <w:num w:numId="13">
    <w:abstractNumId w:val="26"/>
  </w:num>
  <w:num w:numId="14">
    <w:abstractNumId w:val="22"/>
  </w:num>
  <w:num w:numId="15">
    <w:abstractNumId w:val="3"/>
  </w:num>
  <w:num w:numId="16">
    <w:abstractNumId w:val="23"/>
  </w:num>
  <w:num w:numId="17">
    <w:abstractNumId w:val="27"/>
  </w:num>
  <w:num w:numId="18">
    <w:abstractNumId w:val="35"/>
  </w:num>
  <w:num w:numId="19">
    <w:abstractNumId w:val="28"/>
  </w:num>
  <w:num w:numId="20">
    <w:abstractNumId w:val="6"/>
  </w:num>
  <w:num w:numId="21">
    <w:abstractNumId w:val="19"/>
  </w:num>
  <w:num w:numId="22">
    <w:abstractNumId w:val="31"/>
  </w:num>
  <w:num w:numId="23">
    <w:abstractNumId w:val="10"/>
  </w:num>
  <w:num w:numId="24">
    <w:abstractNumId w:val="33"/>
  </w:num>
  <w:num w:numId="25">
    <w:abstractNumId w:val="24"/>
  </w:num>
  <w:num w:numId="26">
    <w:abstractNumId w:val="15"/>
  </w:num>
  <w:num w:numId="27">
    <w:abstractNumId w:val="29"/>
  </w:num>
  <w:num w:numId="28">
    <w:abstractNumId w:val="21"/>
  </w:num>
  <w:num w:numId="29">
    <w:abstractNumId w:val="9"/>
  </w:num>
  <w:num w:numId="30">
    <w:abstractNumId w:val="4"/>
  </w:num>
  <w:num w:numId="31">
    <w:abstractNumId w:val="14"/>
  </w:num>
  <w:num w:numId="32">
    <w:abstractNumId w:val="20"/>
  </w:num>
  <w:num w:numId="33">
    <w:abstractNumId w:val="5"/>
  </w:num>
  <w:num w:numId="34">
    <w:abstractNumId w:val="13"/>
  </w:num>
  <w:num w:numId="35">
    <w:abstractNumId w:val="36"/>
  </w:num>
  <w:num w:numId="36">
    <w:abstractNumId w:val="7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15566"/>
    <w:rsid w:val="00015E04"/>
    <w:rsid w:val="00017F8F"/>
    <w:rsid w:val="00023942"/>
    <w:rsid w:val="000373D5"/>
    <w:rsid w:val="000C727D"/>
    <w:rsid w:val="000D659B"/>
    <w:rsid w:val="0010305A"/>
    <w:rsid w:val="00103E41"/>
    <w:rsid w:val="00111054"/>
    <w:rsid w:val="00141BD8"/>
    <w:rsid w:val="00153714"/>
    <w:rsid w:val="0015526A"/>
    <w:rsid w:val="001749F2"/>
    <w:rsid w:val="00192167"/>
    <w:rsid w:val="001D25F9"/>
    <w:rsid w:val="001D71D9"/>
    <w:rsid w:val="001E4CB0"/>
    <w:rsid w:val="001F0820"/>
    <w:rsid w:val="002064EE"/>
    <w:rsid w:val="00206E01"/>
    <w:rsid w:val="00221E90"/>
    <w:rsid w:val="0022288F"/>
    <w:rsid w:val="00225549"/>
    <w:rsid w:val="002368B5"/>
    <w:rsid w:val="00245C91"/>
    <w:rsid w:val="00245DA5"/>
    <w:rsid w:val="00246229"/>
    <w:rsid w:val="00246E06"/>
    <w:rsid w:val="00252BFD"/>
    <w:rsid w:val="002547E8"/>
    <w:rsid w:val="00260F4D"/>
    <w:rsid w:val="002844F5"/>
    <w:rsid w:val="00285D6F"/>
    <w:rsid w:val="002A17CF"/>
    <w:rsid w:val="002B10CB"/>
    <w:rsid w:val="002C153A"/>
    <w:rsid w:val="002C6D17"/>
    <w:rsid w:val="002E4CBD"/>
    <w:rsid w:val="002E52C0"/>
    <w:rsid w:val="002F1910"/>
    <w:rsid w:val="003056AE"/>
    <w:rsid w:val="00317434"/>
    <w:rsid w:val="00325208"/>
    <w:rsid w:val="00326B17"/>
    <w:rsid w:val="00341BB0"/>
    <w:rsid w:val="003519FB"/>
    <w:rsid w:val="003572A4"/>
    <w:rsid w:val="00365DEC"/>
    <w:rsid w:val="00366473"/>
    <w:rsid w:val="00367035"/>
    <w:rsid w:val="00382F53"/>
    <w:rsid w:val="003A2553"/>
    <w:rsid w:val="003B19DC"/>
    <w:rsid w:val="003B35D8"/>
    <w:rsid w:val="003C2CD7"/>
    <w:rsid w:val="003C3194"/>
    <w:rsid w:val="003E599F"/>
    <w:rsid w:val="00420BEB"/>
    <w:rsid w:val="00426298"/>
    <w:rsid w:val="00435B7E"/>
    <w:rsid w:val="004575CA"/>
    <w:rsid w:val="00462753"/>
    <w:rsid w:val="004808B1"/>
    <w:rsid w:val="00487437"/>
    <w:rsid w:val="0049096B"/>
    <w:rsid w:val="004973EE"/>
    <w:rsid w:val="004A451E"/>
    <w:rsid w:val="004D2621"/>
    <w:rsid w:val="004E2C41"/>
    <w:rsid w:val="004F1684"/>
    <w:rsid w:val="004F61EB"/>
    <w:rsid w:val="00500101"/>
    <w:rsid w:val="00502306"/>
    <w:rsid w:val="0050275C"/>
    <w:rsid w:val="00503306"/>
    <w:rsid w:val="005033DD"/>
    <w:rsid w:val="00504AD4"/>
    <w:rsid w:val="005169AD"/>
    <w:rsid w:val="00531B42"/>
    <w:rsid w:val="00536B52"/>
    <w:rsid w:val="00544EB1"/>
    <w:rsid w:val="005766BF"/>
    <w:rsid w:val="005908AF"/>
    <w:rsid w:val="00592B22"/>
    <w:rsid w:val="005949A8"/>
    <w:rsid w:val="005B78F0"/>
    <w:rsid w:val="005C53E7"/>
    <w:rsid w:val="005E441E"/>
    <w:rsid w:val="00602ABB"/>
    <w:rsid w:val="00602D96"/>
    <w:rsid w:val="0062019F"/>
    <w:rsid w:val="0062511F"/>
    <w:rsid w:val="00640981"/>
    <w:rsid w:val="00642830"/>
    <w:rsid w:val="0066223F"/>
    <w:rsid w:val="00662DD3"/>
    <w:rsid w:val="00672759"/>
    <w:rsid w:val="00682A68"/>
    <w:rsid w:val="00686697"/>
    <w:rsid w:val="006905DA"/>
    <w:rsid w:val="006B5810"/>
    <w:rsid w:val="006B64DA"/>
    <w:rsid w:val="006D2F27"/>
    <w:rsid w:val="006E0ABB"/>
    <w:rsid w:val="00774AED"/>
    <w:rsid w:val="00781422"/>
    <w:rsid w:val="00791F87"/>
    <w:rsid w:val="007963FD"/>
    <w:rsid w:val="007A3C9A"/>
    <w:rsid w:val="007B3CB5"/>
    <w:rsid w:val="007B7CA2"/>
    <w:rsid w:val="007C76EC"/>
    <w:rsid w:val="007D2618"/>
    <w:rsid w:val="007E1CC7"/>
    <w:rsid w:val="0083577E"/>
    <w:rsid w:val="00842CBA"/>
    <w:rsid w:val="00844286"/>
    <w:rsid w:val="00844E03"/>
    <w:rsid w:val="008648E0"/>
    <w:rsid w:val="00867B80"/>
    <w:rsid w:val="008848CB"/>
    <w:rsid w:val="0089186E"/>
    <w:rsid w:val="00897625"/>
    <w:rsid w:val="00897746"/>
    <w:rsid w:val="008A712F"/>
    <w:rsid w:val="008B5517"/>
    <w:rsid w:val="008B6F0D"/>
    <w:rsid w:val="008C2607"/>
    <w:rsid w:val="008C2636"/>
    <w:rsid w:val="008D2B40"/>
    <w:rsid w:val="008D7E90"/>
    <w:rsid w:val="008E66B7"/>
    <w:rsid w:val="008E6DE3"/>
    <w:rsid w:val="009130E5"/>
    <w:rsid w:val="00914856"/>
    <w:rsid w:val="009503BD"/>
    <w:rsid w:val="00951D19"/>
    <w:rsid w:val="00970BC0"/>
    <w:rsid w:val="00971CD4"/>
    <w:rsid w:val="00975231"/>
    <w:rsid w:val="00981053"/>
    <w:rsid w:val="009B181A"/>
    <w:rsid w:val="009B1C41"/>
    <w:rsid w:val="009B2772"/>
    <w:rsid w:val="009C07A2"/>
    <w:rsid w:val="009D4894"/>
    <w:rsid w:val="009D5679"/>
    <w:rsid w:val="009D6AFE"/>
    <w:rsid w:val="009E0F62"/>
    <w:rsid w:val="009E4ABC"/>
    <w:rsid w:val="009E5ABB"/>
    <w:rsid w:val="00A02535"/>
    <w:rsid w:val="00A1464D"/>
    <w:rsid w:val="00A20981"/>
    <w:rsid w:val="00A231F0"/>
    <w:rsid w:val="00A239DF"/>
    <w:rsid w:val="00A23C16"/>
    <w:rsid w:val="00A5798A"/>
    <w:rsid w:val="00A87B24"/>
    <w:rsid w:val="00A87C10"/>
    <w:rsid w:val="00AA2DD6"/>
    <w:rsid w:val="00AA5A0A"/>
    <w:rsid w:val="00AB49BA"/>
    <w:rsid w:val="00AD6B4A"/>
    <w:rsid w:val="00B139DC"/>
    <w:rsid w:val="00B27326"/>
    <w:rsid w:val="00B340BA"/>
    <w:rsid w:val="00B41B27"/>
    <w:rsid w:val="00B63701"/>
    <w:rsid w:val="00B66D19"/>
    <w:rsid w:val="00B92688"/>
    <w:rsid w:val="00BB3CDB"/>
    <w:rsid w:val="00BD2F82"/>
    <w:rsid w:val="00BF408C"/>
    <w:rsid w:val="00C214F1"/>
    <w:rsid w:val="00C24011"/>
    <w:rsid w:val="00C427E6"/>
    <w:rsid w:val="00C45230"/>
    <w:rsid w:val="00C57671"/>
    <w:rsid w:val="00C60D2D"/>
    <w:rsid w:val="00C62A6A"/>
    <w:rsid w:val="00C85884"/>
    <w:rsid w:val="00C86EB8"/>
    <w:rsid w:val="00C95F10"/>
    <w:rsid w:val="00CA22D9"/>
    <w:rsid w:val="00CA2928"/>
    <w:rsid w:val="00CC7121"/>
    <w:rsid w:val="00D02B32"/>
    <w:rsid w:val="00D16497"/>
    <w:rsid w:val="00D22A31"/>
    <w:rsid w:val="00D22D55"/>
    <w:rsid w:val="00D23DD9"/>
    <w:rsid w:val="00D308FD"/>
    <w:rsid w:val="00D34690"/>
    <w:rsid w:val="00D400FA"/>
    <w:rsid w:val="00D42D05"/>
    <w:rsid w:val="00D53A78"/>
    <w:rsid w:val="00D55CD1"/>
    <w:rsid w:val="00DA2A26"/>
    <w:rsid w:val="00DC3C6D"/>
    <w:rsid w:val="00DE0399"/>
    <w:rsid w:val="00DF7BB1"/>
    <w:rsid w:val="00E26C2E"/>
    <w:rsid w:val="00E3110E"/>
    <w:rsid w:val="00E94882"/>
    <w:rsid w:val="00EA4646"/>
    <w:rsid w:val="00EA73C5"/>
    <w:rsid w:val="00EB333B"/>
    <w:rsid w:val="00EC12C2"/>
    <w:rsid w:val="00EC26EE"/>
    <w:rsid w:val="00EC6B8C"/>
    <w:rsid w:val="00EE01FE"/>
    <w:rsid w:val="00EF0885"/>
    <w:rsid w:val="00EF4884"/>
    <w:rsid w:val="00EF6DD3"/>
    <w:rsid w:val="00F10A37"/>
    <w:rsid w:val="00F147EF"/>
    <w:rsid w:val="00F46630"/>
    <w:rsid w:val="00F72B36"/>
    <w:rsid w:val="00F85A57"/>
    <w:rsid w:val="00FA02C3"/>
    <w:rsid w:val="00FB384D"/>
    <w:rsid w:val="00FB7827"/>
    <w:rsid w:val="00FD3A8B"/>
    <w:rsid w:val="00F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B8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3379-754C-451B-83B3-170115B5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2538</Words>
  <Characters>15232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cp:lastPrinted>2019-04-05T09:03:00Z</cp:lastPrinted>
  <dcterms:created xsi:type="dcterms:W3CDTF">2024-08-13T07:09:00Z</dcterms:created>
  <dcterms:modified xsi:type="dcterms:W3CDTF">2024-08-13T07:09:00Z</dcterms:modified>
</cp:coreProperties>
</file>